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71" w:rsidRDefault="007566DB">
      <w:r>
        <w:t>TAKEAWAY 7: ELEARNING TRENDS HAPPENING NOW</w:t>
      </w:r>
    </w:p>
    <w:p w:rsidR="007566DB" w:rsidRDefault="007566DB"/>
    <w:p w:rsidR="007566DB" w:rsidRPr="007566DB" w:rsidRDefault="007566DB" w:rsidP="007566DB">
      <w:pPr>
        <w:jc w:val="center"/>
        <w:rPr>
          <w:sz w:val="32"/>
        </w:rPr>
      </w:pPr>
      <w:r w:rsidRPr="007566DB">
        <w:rPr>
          <w:sz w:val="32"/>
        </w:rPr>
        <w:t>ELEARNING TRENDS HAPPENING NOW</w:t>
      </w:r>
    </w:p>
    <w:p w:rsidR="007566DB" w:rsidRDefault="007566DB" w:rsidP="007566DB">
      <w:pPr>
        <w:jc w:val="center"/>
      </w:pPr>
    </w:p>
    <w:p w:rsidR="007566DB" w:rsidRPr="007566DB" w:rsidRDefault="007566DB" w:rsidP="007566DB">
      <w:pPr>
        <w:rPr>
          <w:rFonts w:ascii="Times New Roman" w:eastAsia="Times New Roman" w:hAnsi="Times New Roman" w:cs="Times New Roman"/>
          <w:lang w:val="en-ID"/>
        </w:rPr>
      </w:pPr>
      <w:r w:rsidRPr="007566DB">
        <w:rPr>
          <w:rFonts w:ascii="Times New Roman" w:eastAsia="Times New Roman" w:hAnsi="Times New Roman" w:cs="Times New Roman"/>
          <w:lang w:val="en-ID"/>
        </w:rPr>
        <w:fldChar w:fldCharType="begin"/>
      </w:r>
      <w:r w:rsidRPr="007566DB">
        <w:rPr>
          <w:rFonts w:ascii="Times New Roman" w:eastAsia="Times New Roman" w:hAnsi="Times New Roman" w:cs="Times New Roman"/>
          <w:lang w:val="en-ID"/>
        </w:rPr>
        <w:instrText xml:space="preserve"> INCLUDEPICTURE "https://cdn.elearningindustry.com/wp-content/uploads/2016/04/technology-in-the-elearning-space-4-evolving-elearning-trends.jpg" \* MERGEFORMATINET </w:instrText>
      </w:r>
      <w:r w:rsidRPr="007566DB">
        <w:rPr>
          <w:rFonts w:ascii="Times New Roman" w:eastAsia="Times New Roman" w:hAnsi="Times New Roman" w:cs="Times New Roman"/>
          <w:lang w:val="en-ID"/>
        </w:rPr>
        <w:fldChar w:fldCharType="separate"/>
      </w:r>
      <w:r w:rsidRPr="007566DB">
        <w:rPr>
          <w:rFonts w:ascii="Times New Roman" w:eastAsia="Times New Roman" w:hAnsi="Times New Roman" w:cs="Times New Roman"/>
          <w:noProof/>
          <w:lang w:val="en-ID"/>
        </w:rPr>
        <w:drawing>
          <wp:inline distT="0" distB="0" distL="0" distR="0">
            <wp:extent cx="5727700" cy="3213100"/>
            <wp:effectExtent l="0" t="0" r="0" b="0"/>
            <wp:docPr id="1" name="Picture 1" descr="Image result for elearning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arning TECHN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DB">
        <w:rPr>
          <w:rFonts w:ascii="Times New Roman" w:eastAsia="Times New Roman" w:hAnsi="Times New Roman" w:cs="Times New Roman"/>
          <w:lang w:val="en-ID"/>
        </w:rPr>
        <w:fldChar w:fldCharType="end"/>
      </w:r>
    </w:p>
    <w:p w:rsidR="007566DB" w:rsidRDefault="007566DB" w:rsidP="007566DB"/>
    <w:p w:rsidR="007566DB" w:rsidRDefault="007566DB" w:rsidP="007566DB">
      <w:r>
        <w:t>SOURCES:</w:t>
      </w:r>
    </w:p>
    <w:p w:rsidR="007566DB" w:rsidRDefault="007566DB" w:rsidP="007566DB">
      <w:pPr>
        <w:pStyle w:val="ListParagraph"/>
        <w:numPr>
          <w:ilvl w:val="0"/>
          <w:numId w:val="2"/>
        </w:numPr>
      </w:pPr>
      <w:r>
        <w:t xml:space="preserve">E-Learning Art: </w:t>
      </w:r>
      <w:hyperlink r:id="rId6" w:history="1">
        <w:r w:rsidRPr="000545AB">
          <w:rPr>
            <w:rStyle w:val="Hyperlink"/>
          </w:rPr>
          <w:t>https://elearningart.com/blog/elearning-trends/</w:t>
        </w:r>
      </w:hyperlink>
    </w:p>
    <w:p w:rsidR="007566DB" w:rsidRDefault="007566DB" w:rsidP="007566DB">
      <w:pPr>
        <w:pStyle w:val="ListParagraph"/>
        <w:numPr>
          <w:ilvl w:val="0"/>
          <w:numId w:val="2"/>
        </w:numPr>
      </w:pPr>
      <w:r>
        <w:t xml:space="preserve">E-learning Industry: </w:t>
      </w:r>
      <w:hyperlink r:id="rId7" w:history="1">
        <w:r w:rsidRPr="000545AB">
          <w:rPr>
            <w:rStyle w:val="Hyperlink"/>
          </w:rPr>
          <w:t>https://elearningindustry.com/elearning-trends-for-2019-8-top</w:t>
        </w:r>
      </w:hyperlink>
    </w:p>
    <w:p w:rsidR="007566DB" w:rsidRDefault="007566DB" w:rsidP="007566DB">
      <w:pPr>
        <w:pStyle w:val="ListParagraph"/>
        <w:numPr>
          <w:ilvl w:val="0"/>
          <w:numId w:val="2"/>
        </w:numPr>
      </w:pPr>
      <w:proofErr w:type="spellStart"/>
      <w:r>
        <w:t>Elucidat</w:t>
      </w:r>
      <w:proofErr w:type="spellEnd"/>
      <w:r>
        <w:t xml:space="preserve">: </w:t>
      </w:r>
      <w:hyperlink r:id="rId8" w:history="1">
        <w:r w:rsidRPr="000545AB">
          <w:rPr>
            <w:rStyle w:val="Hyperlink"/>
          </w:rPr>
          <w:t>https://www.elucidat.com/blog/elearning-trends-2018/</w:t>
        </w:r>
      </w:hyperlink>
    </w:p>
    <w:p w:rsidR="007566DB" w:rsidRDefault="007566DB" w:rsidP="007566DB"/>
    <w:p w:rsidR="00F73AED" w:rsidRDefault="007566DB" w:rsidP="00F73AED">
      <w:pPr>
        <w:pStyle w:val="ListParagraph"/>
        <w:numPr>
          <w:ilvl w:val="0"/>
          <w:numId w:val="3"/>
        </w:numPr>
        <w:ind w:left="360"/>
      </w:pPr>
      <w:r>
        <w:t>Video-based learning</w:t>
      </w:r>
      <w:r w:rsidR="00F73AED">
        <w:t xml:space="preserve"> (video watching + interaction with questions, quizzes)</w:t>
      </w:r>
      <w:bookmarkStart w:id="0" w:name="_GoBack"/>
      <w:bookmarkEnd w:id="0"/>
    </w:p>
    <w:p w:rsidR="007566DB" w:rsidRPr="00F73AED" w:rsidRDefault="007566DB" w:rsidP="00F73AED">
      <w:pPr>
        <w:pStyle w:val="ListParagraph"/>
        <w:numPr>
          <w:ilvl w:val="0"/>
          <w:numId w:val="3"/>
        </w:numPr>
        <w:ind w:left="360"/>
        <w:rPr>
          <w:sz w:val="22"/>
        </w:rPr>
      </w:pPr>
      <w:r>
        <w:t>Micro-learning</w:t>
      </w:r>
      <w:r w:rsidR="00F73AED">
        <w:t xml:space="preserve">: </w:t>
      </w:r>
      <w:r w:rsidR="00F73AED" w:rsidRPr="00F73AED">
        <w:rPr>
          <w:rFonts w:eastAsia="Times New Roman" w:cs="Arial"/>
          <w:color w:val="4B4B4B"/>
          <w:szCs w:val="26"/>
          <w:lang w:val="en-ID"/>
        </w:rPr>
        <w:t>It is a great method of implementing learning in small chunks that are objective driven and can be easily and quickly deployed within organizations.</w:t>
      </w:r>
    </w:p>
    <w:p w:rsidR="007566DB" w:rsidRDefault="007566DB" w:rsidP="00F73AED">
      <w:pPr>
        <w:pStyle w:val="ListParagraph"/>
        <w:numPr>
          <w:ilvl w:val="0"/>
          <w:numId w:val="3"/>
        </w:numPr>
        <w:ind w:left="360"/>
      </w:pPr>
      <w:r>
        <w:t>Mobile</w:t>
      </w:r>
      <w:r w:rsidR="00F73AED">
        <w:t>-based</w:t>
      </w:r>
      <w:r>
        <w:t xml:space="preserve"> learning</w:t>
      </w:r>
      <w:r w:rsidR="00F73AED">
        <w:t>: Mobile apps</w:t>
      </w:r>
    </w:p>
    <w:p w:rsidR="00F73AED" w:rsidRDefault="00F73AED" w:rsidP="00F73AED">
      <w:pPr>
        <w:pStyle w:val="ListParagraph"/>
        <w:numPr>
          <w:ilvl w:val="0"/>
          <w:numId w:val="3"/>
        </w:numPr>
        <w:ind w:left="360"/>
      </w:pPr>
      <w:r>
        <w:t>Game-based learning</w:t>
      </w:r>
    </w:p>
    <w:p w:rsidR="00F73AED" w:rsidRDefault="00F73AED" w:rsidP="00F73AED">
      <w:pPr>
        <w:pStyle w:val="ListParagraph"/>
        <w:numPr>
          <w:ilvl w:val="0"/>
          <w:numId w:val="3"/>
        </w:numPr>
        <w:ind w:left="360"/>
      </w:pPr>
      <w:r>
        <w:t>Social learning: online Collaboration and discussion</w:t>
      </w:r>
    </w:p>
    <w:p w:rsidR="00F73AED" w:rsidRDefault="00F73AED" w:rsidP="00F73AED">
      <w:pPr>
        <w:pStyle w:val="ListParagraph"/>
        <w:numPr>
          <w:ilvl w:val="0"/>
          <w:numId w:val="3"/>
        </w:numPr>
        <w:ind w:left="360"/>
      </w:pPr>
      <w:proofErr w:type="spellStart"/>
      <w:r>
        <w:t>xAPI</w:t>
      </w:r>
      <w:proofErr w:type="spellEnd"/>
      <w:r>
        <w:t xml:space="preserve"> (Application programming interface): using a variety of interconnected devices.</w:t>
      </w:r>
    </w:p>
    <w:p w:rsidR="007566DB" w:rsidRDefault="007566DB" w:rsidP="00F73AED">
      <w:pPr>
        <w:pStyle w:val="ListParagraph"/>
        <w:numPr>
          <w:ilvl w:val="0"/>
          <w:numId w:val="3"/>
        </w:numPr>
        <w:ind w:left="360"/>
      </w:pPr>
      <w:r>
        <w:t>Virtual Reality (VR)</w:t>
      </w:r>
      <w:r w:rsidR="00F73AED">
        <w:t>—Using special device to access the virtual world</w:t>
      </w:r>
    </w:p>
    <w:p w:rsidR="007566DB" w:rsidRDefault="007566DB" w:rsidP="00F73AED">
      <w:pPr>
        <w:pStyle w:val="ListParagraph"/>
        <w:numPr>
          <w:ilvl w:val="0"/>
          <w:numId w:val="3"/>
        </w:numPr>
        <w:ind w:left="360"/>
      </w:pPr>
      <w:r>
        <w:t>Augmented Reality (AR)</w:t>
      </w:r>
      <w:r w:rsidR="00F73AED">
        <w:t>—Using technology in real world.</w:t>
      </w:r>
    </w:p>
    <w:p w:rsidR="007566DB" w:rsidRDefault="007566DB" w:rsidP="00F73AED"/>
    <w:p w:rsidR="007566DB" w:rsidRDefault="007566DB" w:rsidP="007566DB"/>
    <w:sectPr w:rsidR="007566DB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659"/>
    <w:multiLevelType w:val="hybridMultilevel"/>
    <w:tmpl w:val="F8FE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F05"/>
    <w:multiLevelType w:val="hybridMultilevel"/>
    <w:tmpl w:val="E5B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125"/>
    <w:multiLevelType w:val="hybridMultilevel"/>
    <w:tmpl w:val="EB0E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DB"/>
    <w:rsid w:val="00023E4D"/>
    <w:rsid w:val="007566DB"/>
    <w:rsid w:val="00C552B8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1B900A"/>
  <w14:defaultImageDpi w14:val="32767"/>
  <w15:chartTrackingRefBased/>
  <w15:docId w15:val="{128BD286-EC4D-1543-8B95-F66DC4D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6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566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6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6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ucidat.com/blog/elearning-trends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industry.com/elearning-trends-for-2019-8-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art.com/blog/elearning-trend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2018-12-02T17:51:00Z</dcterms:created>
  <dcterms:modified xsi:type="dcterms:W3CDTF">2018-12-02T18:06:00Z</dcterms:modified>
</cp:coreProperties>
</file>