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B3D" w:rsidRPr="008B0B3D" w:rsidRDefault="008B0B3D" w:rsidP="008B0B3D">
      <w:pPr>
        <w:shd w:val="clear" w:color="auto" w:fill="FFFFFF"/>
        <w:spacing w:after="0" w:line="420" w:lineRule="atLeast"/>
        <w:textAlignment w:val="baseline"/>
        <w:outlineLvl w:val="1"/>
        <w:rPr>
          <w:rFonts w:ascii="Arial" w:eastAsia="Times New Roman" w:hAnsi="Arial" w:cs="Arial"/>
          <w:b/>
          <w:bCs/>
          <w:sz w:val="39"/>
          <w:szCs w:val="39"/>
        </w:rPr>
      </w:pPr>
      <w:r w:rsidRPr="008B0B3D">
        <w:rPr>
          <w:rFonts w:ascii="Arial" w:eastAsia="Times New Roman" w:hAnsi="Arial" w:cs="Arial"/>
          <w:b/>
          <w:bCs/>
          <w:sz w:val="39"/>
          <w:szCs w:val="39"/>
        </w:rPr>
        <w:fldChar w:fldCharType="begin"/>
      </w:r>
      <w:r w:rsidRPr="008B0B3D">
        <w:rPr>
          <w:rFonts w:ascii="Arial" w:eastAsia="Times New Roman" w:hAnsi="Arial" w:cs="Arial"/>
          <w:b/>
          <w:bCs/>
          <w:sz w:val="39"/>
          <w:szCs w:val="39"/>
        </w:rPr>
        <w:instrText xml:space="preserve"> HYPERLINK "http://www.tworiverscc.org/language-is-gods-gift/" \o "Permanent Link to LANGUAGE IS GOD’S GIFT" </w:instrText>
      </w:r>
      <w:r w:rsidRPr="008B0B3D">
        <w:rPr>
          <w:rFonts w:ascii="Arial" w:eastAsia="Times New Roman" w:hAnsi="Arial" w:cs="Arial"/>
          <w:b/>
          <w:bCs/>
          <w:sz w:val="39"/>
          <w:szCs w:val="39"/>
        </w:rPr>
        <w:fldChar w:fldCharType="separate"/>
      </w:r>
      <w:r w:rsidRPr="008B0B3D">
        <w:rPr>
          <w:rFonts w:ascii="Arial" w:eastAsia="Times New Roman" w:hAnsi="Arial" w:cs="Arial"/>
          <w:b/>
          <w:bCs/>
          <w:color w:val="0000FF"/>
          <w:sz w:val="39"/>
          <w:szCs w:val="39"/>
          <w:bdr w:val="none" w:sz="0" w:space="0" w:color="auto" w:frame="1"/>
        </w:rPr>
        <w:t>LANGUAGE IS GOD’S GIFT</w:t>
      </w:r>
      <w:r w:rsidRPr="008B0B3D">
        <w:rPr>
          <w:rFonts w:ascii="Arial" w:eastAsia="Times New Roman" w:hAnsi="Arial" w:cs="Arial"/>
          <w:b/>
          <w:bCs/>
          <w:sz w:val="39"/>
          <w:szCs w:val="39"/>
        </w:rPr>
        <w:fldChar w:fldCharType="end"/>
      </w:r>
    </w:p>
    <w:p w:rsidR="008B0B3D" w:rsidRPr="008B0B3D" w:rsidRDefault="008B0B3D" w:rsidP="008B0B3D">
      <w:pPr>
        <w:shd w:val="clear" w:color="auto" w:fill="FFFFFF"/>
        <w:spacing w:after="0" w:line="300" w:lineRule="atLeast"/>
        <w:textAlignment w:val="baseline"/>
        <w:rPr>
          <w:rFonts w:ascii="Arial" w:eastAsia="Times New Roman" w:hAnsi="Arial" w:cs="Arial"/>
          <w:color w:val="999792"/>
        </w:rPr>
      </w:pPr>
      <w:r w:rsidRPr="008B0B3D">
        <w:rPr>
          <w:rFonts w:ascii="Arial" w:eastAsia="Times New Roman" w:hAnsi="Arial" w:cs="Arial"/>
          <w:color w:val="999792"/>
        </w:rPr>
        <w:t>Posted on </w:t>
      </w:r>
      <w:r w:rsidRPr="008B0B3D">
        <w:rPr>
          <w:rFonts w:ascii="Arial" w:eastAsia="Times New Roman" w:hAnsi="Arial" w:cs="Arial"/>
          <w:b/>
          <w:bCs/>
          <w:color w:val="999792"/>
          <w:bdr w:val="none" w:sz="0" w:space="0" w:color="auto" w:frame="1"/>
        </w:rPr>
        <w:t>2013 Jun 1</w:t>
      </w:r>
      <w:r w:rsidRPr="008B0B3D">
        <w:rPr>
          <w:rFonts w:ascii="Arial" w:eastAsia="Times New Roman" w:hAnsi="Arial" w:cs="Arial"/>
          <w:color w:val="999792"/>
        </w:rPr>
        <w:t> in </w:t>
      </w:r>
      <w:hyperlink r:id="rId4" w:history="1">
        <w:r w:rsidRPr="008B0B3D">
          <w:rPr>
            <w:rFonts w:ascii="Arial" w:eastAsia="Times New Roman" w:hAnsi="Arial" w:cs="Arial"/>
            <w:color w:val="259DDE"/>
            <w:bdr w:val="none" w:sz="0" w:space="0" w:color="auto" w:frame="1"/>
          </w:rPr>
          <w:t>Devotions</w:t>
        </w:r>
      </w:hyperlink>
    </w:p>
    <w:p w:rsidR="008B0B3D" w:rsidRPr="008B0B3D" w:rsidRDefault="008B0B3D" w:rsidP="008B0B3D">
      <w:pPr>
        <w:spacing w:after="0" w:line="240" w:lineRule="auto"/>
        <w:jc w:val="both"/>
        <w:textAlignment w:val="baseline"/>
        <w:rPr>
          <w:rFonts w:ascii="Arial" w:eastAsia="Times New Roman" w:hAnsi="Arial" w:cs="Arial"/>
        </w:rPr>
      </w:pPr>
      <w:r w:rsidRPr="008B0B3D">
        <w:rPr>
          <w:rFonts w:ascii="Arial" w:eastAsia="Times New Roman" w:hAnsi="Arial" w:cs="Arial"/>
          <w:b/>
          <w:bCs/>
          <w:bdr w:val="none" w:sz="0" w:space="0" w:color="auto" w:frame="1"/>
        </w:rPr>
        <w:t>June 2013</w:t>
      </w:r>
      <w:r w:rsidRPr="008B0B3D">
        <w:rPr>
          <w:rFonts w:ascii="Arial" w:eastAsia="Times New Roman" w:hAnsi="Arial" w:cs="Arial"/>
        </w:rPr>
        <w:t xml:space="preserve">. </w:t>
      </w:r>
    </w:p>
    <w:p w:rsidR="008B0B3D" w:rsidRPr="008B0B3D" w:rsidRDefault="008B0B3D" w:rsidP="008B0B3D">
      <w:pPr>
        <w:spacing w:after="0" w:line="240" w:lineRule="auto"/>
        <w:jc w:val="both"/>
        <w:textAlignment w:val="baseline"/>
        <w:rPr>
          <w:rFonts w:ascii="Arial" w:eastAsia="Times New Roman" w:hAnsi="Arial" w:cs="Arial"/>
        </w:rPr>
      </w:pPr>
    </w:p>
    <w:p w:rsidR="008B0B3D" w:rsidRPr="008B0B3D" w:rsidRDefault="008B0B3D" w:rsidP="008B0B3D">
      <w:pPr>
        <w:spacing w:after="120" w:line="240" w:lineRule="auto"/>
        <w:jc w:val="both"/>
        <w:textAlignment w:val="baseline"/>
        <w:rPr>
          <w:rFonts w:ascii="Arial" w:eastAsia="Times New Roman" w:hAnsi="Arial" w:cs="Arial"/>
        </w:rPr>
      </w:pPr>
      <w:r w:rsidRPr="008B0B3D">
        <w:rPr>
          <w:rFonts w:ascii="Arial" w:eastAsia="Times New Roman" w:hAnsi="Arial" w:cs="Arial"/>
        </w:rPr>
        <w:t>The Christian faith is fundamentally about Jesus Christ being the Savior and Lord of sinful people like you and I. His lordship is not only about reading your Bible and being an active member of a local church–it is about how we live and how we think about every area of life. In </w:t>
      </w:r>
      <w:hyperlink r:id="rId5" w:tgtFrame="_blank" w:history="1">
        <w:r w:rsidRPr="008B0B3D">
          <w:rPr>
            <w:rFonts w:ascii="Arial" w:eastAsia="Times New Roman" w:hAnsi="Arial" w:cs="Arial"/>
            <w:bdr w:val="none" w:sz="0" w:space="0" w:color="auto" w:frame="1"/>
          </w:rPr>
          <w:t>2 Corinthians 10:5</w:t>
        </w:r>
      </w:hyperlink>
      <w:r w:rsidRPr="008B0B3D">
        <w:rPr>
          <w:rFonts w:ascii="Arial" w:eastAsia="Times New Roman" w:hAnsi="Arial" w:cs="Arial"/>
        </w:rPr>
        <w:t> the Apostle Paul speaks of </w:t>
      </w:r>
      <w:r w:rsidRPr="008B0B3D">
        <w:rPr>
          <w:rFonts w:ascii="Arial" w:eastAsia="Times New Roman" w:hAnsi="Arial" w:cs="Arial"/>
          <w:i/>
          <w:iCs/>
          <w:bdr w:val="none" w:sz="0" w:space="0" w:color="auto" w:frame="1"/>
        </w:rPr>
        <w:t>“taking every thought captive to the obedience of Christ.”</w:t>
      </w:r>
      <w:r w:rsidRPr="008B0B3D">
        <w:rPr>
          <w:rFonts w:ascii="Arial" w:eastAsia="Times New Roman" w:hAnsi="Arial" w:cs="Arial"/>
        </w:rPr>
        <w:t> Of course that has application for how we deal with the temptations we face every day. But it is also a mandate to make sure our thoughts, ideas or opinions about every possible subject are being informed by the Word of God.</w:t>
      </w:r>
    </w:p>
    <w:p w:rsidR="008B0B3D" w:rsidRPr="008B0B3D" w:rsidRDefault="008B0B3D" w:rsidP="008B0B3D">
      <w:pPr>
        <w:spacing w:after="150" w:line="240" w:lineRule="auto"/>
        <w:jc w:val="both"/>
        <w:textAlignment w:val="baseline"/>
        <w:rPr>
          <w:rFonts w:ascii="Arial" w:eastAsia="Times New Roman" w:hAnsi="Arial" w:cs="Arial"/>
        </w:rPr>
      </w:pPr>
      <w:r w:rsidRPr="008B0B3D">
        <w:rPr>
          <w:rFonts w:ascii="Arial" w:eastAsia="Times New Roman" w:hAnsi="Arial" w:cs="Arial"/>
        </w:rPr>
        <w:t>For example the Bible should be the standard for how we think about entertainment, sports, finances, relationships of all kinds, government, exercise, mathematics, history, language, etc. Take language for instance. The Bible has much to say about what should and should not come out of our mouth. We should not take the Lord’s name in vain, we should not speak hateful words, and we should not lie. On the other hand, we should glorify the Lord with our words, be encouraging, and speak what is honest and truthful.</w:t>
      </w:r>
    </w:p>
    <w:p w:rsidR="008B0B3D" w:rsidRPr="008B0B3D" w:rsidRDefault="008B0B3D" w:rsidP="008B0B3D">
      <w:pPr>
        <w:spacing w:after="150" w:line="240" w:lineRule="auto"/>
        <w:jc w:val="both"/>
        <w:textAlignment w:val="baseline"/>
        <w:rPr>
          <w:rFonts w:ascii="Arial" w:eastAsia="Times New Roman" w:hAnsi="Arial" w:cs="Arial"/>
        </w:rPr>
      </w:pPr>
      <w:r w:rsidRPr="008B0B3D">
        <w:rPr>
          <w:rFonts w:ascii="Arial" w:eastAsia="Times New Roman" w:hAnsi="Arial" w:cs="Arial"/>
        </w:rPr>
        <w:t xml:space="preserve">But let’s think briefly about language in a more fundamental way. Where does language come from? How </w:t>
      </w:r>
      <w:proofErr w:type="gramStart"/>
      <w:r w:rsidRPr="008B0B3D">
        <w:rPr>
          <w:rFonts w:ascii="Arial" w:eastAsia="Times New Roman" w:hAnsi="Arial" w:cs="Arial"/>
        </w:rPr>
        <w:t>is it that sounds we</w:t>
      </w:r>
      <w:proofErr w:type="gramEnd"/>
      <w:r w:rsidRPr="008B0B3D">
        <w:rPr>
          <w:rFonts w:ascii="Arial" w:eastAsia="Times New Roman" w:hAnsi="Arial" w:cs="Arial"/>
        </w:rPr>
        <w:t xml:space="preserve"> make or squiggly lines we write can actually communicate from one person to another? It is truly remarkable that you can see the markings contained in this article and actually understand the thoughts, ideas and happenings that are being addressed.</w:t>
      </w:r>
    </w:p>
    <w:p w:rsidR="008B0B3D" w:rsidRPr="008B0B3D" w:rsidRDefault="008B0B3D" w:rsidP="008B0B3D">
      <w:pPr>
        <w:spacing w:after="120" w:line="240" w:lineRule="auto"/>
        <w:jc w:val="both"/>
        <w:textAlignment w:val="baseline"/>
        <w:rPr>
          <w:rFonts w:ascii="Arial" w:eastAsia="Times New Roman" w:hAnsi="Arial" w:cs="Arial"/>
        </w:rPr>
      </w:pPr>
      <w:r w:rsidRPr="008B0B3D">
        <w:rPr>
          <w:rFonts w:ascii="Arial" w:eastAsia="Times New Roman" w:hAnsi="Arial" w:cs="Arial"/>
        </w:rPr>
        <w:t>Language comes from God. It is a gift of God to us. It actually reflects and reveals Him. We have examples in the Bible of conversations that took place within the Trinity before the world was ever created. (By the way–since God is Spirit, He spoke without the aid of a mouth, a voice box, or even a brain–though He has infinite wisdom). </w:t>
      </w:r>
      <w:hyperlink r:id="rId6" w:tgtFrame="_blank" w:history="1">
        <w:r w:rsidRPr="008B0B3D">
          <w:rPr>
            <w:rFonts w:ascii="Arial" w:eastAsia="Times New Roman" w:hAnsi="Arial" w:cs="Arial"/>
            <w:bdr w:val="none" w:sz="0" w:space="0" w:color="auto" w:frame="1"/>
          </w:rPr>
          <w:t>Psalm 110:1</w:t>
        </w:r>
      </w:hyperlink>
      <w:r w:rsidRPr="008B0B3D">
        <w:rPr>
          <w:rFonts w:ascii="Arial" w:eastAsia="Times New Roman" w:hAnsi="Arial" w:cs="Arial"/>
        </w:rPr>
        <w:t> says, “</w:t>
      </w:r>
      <w:r w:rsidRPr="008B0B3D">
        <w:rPr>
          <w:rFonts w:ascii="Arial" w:eastAsia="Times New Roman" w:hAnsi="Arial" w:cs="Arial"/>
          <w:i/>
          <w:iCs/>
          <w:bdr w:val="none" w:sz="0" w:space="0" w:color="auto" w:frame="1"/>
        </w:rPr>
        <w:t>The LORD </w:t>
      </w:r>
      <w:r w:rsidRPr="008B0B3D">
        <w:rPr>
          <w:rFonts w:ascii="Arial" w:eastAsia="Times New Roman" w:hAnsi="Arial" w:cs="Arial"/>
        </w:rPr>
        <w:t>(God the Father) </w:t>
      </w:r>
      <w:r w:rsidRPr="008B0B3D">
        <w:rPr>
          <w:rFonts w:ascii="Arial" w:eastAsia="Times New Roman" w:hAnsi="Arial" w:cs="Arial"/>
          <w:i/>
          <w:iCs/>
          <w:bdr w:val="none" w:sz="0" w:space="0" w:color="auto" w:frame="1"/>
        </w:rPr>
        <w:t>says to my Lord </w:t>
      </w:r>
      <w:r w:rsidRPr="008B0B3D">
        <w:rPr>
          <w:rFonts w:ascii="Arial" w:eastAsia="Times New Roman" w:hAnsi="Arial" w:cs="Arial"/>
        </w:rPr>
        <w:t>(God the Son)</w:t>
      </w:r>
      <w:r w:rsidRPr="008B0B3D">
        <w:rPr>
          <w:rFonts w:ascii="Arial" w:eastAsia="Times New Roman" w:hAnsi="Arial" w:cs="Arial"/>
          <w:i/>
          <w:iCs/>
          <w:bdr w:val="none" w:sz="0" w:space="0" w:color="auto" w:frame="1"/>
        </w:rPr>
        <w:t xml:space="preserve">: ‘Sit at My right hand until I make </w:t>
      </w:r>
      <w:proofErr w:type="gramStart"/>
      <w:r w:rsidRPr="008B0B3D">
        <w:rPr>
          <w:rFonts w:ascii="Arial" w:eastAsia="Times New Roman" w:hAnsi="Arial" w:cs="Arial"/>
          <w:i/>
          <w:iCs/>
          <w:bdr w:val="none" w:sz="0" w:space="0" w:color="auto" w:frame="1"/>
        </w:rPr>
        <w:t>Your</w:t>
      </w:r>
      <w:proofErr w:type="gramEnd"/>
      <w:r w:rsidRPr="008B0B3D">
        <w:rPr>
          <w:rFonts w:ascii="Arial" w:eastAsia="Times New Roman" w:hAnsi="Arial" w:cs="Arial"/>
          <w:i/>
          <w:iCs/>
          <w:bdr w:val="none" w:sz="0" w:space="0" w:color="auto" w:frame="1"/>
        </w:rPr>
        <w:t xml:space="preserve"> enemies a footstool for Your feet.'”</w:t>
      </w:r>
      <w:r w:rsidRPr="008B0B3D">
        <w:rPr>
          <w:rFonts w:ascii="Arial" w:eastAsia="Times New Roman" w:hAnsi="Arial" w:cs="Arial"/>
        </w:rPr>
        <w:t> That conversation took placed before the foundation of the world.</w:t>
      </w:r>
    </w:p>
    <w:p w:rsidR="008B0B3D" w:rsidRPr="008B0B3D" w:rsidRDefault="008B0B3D" w:rsidP="008B0B3D">
      <w:pPr>
        <w:spacing w:after="120" w:line="240" w:lineRule="auto"/>
        <w:jc w:val="both"/>
        <w:textAlignment w:val="baseline"/>
        <w:rPr>
          <w:rFonts w:ascii="Arial" w:eastAsia="Times New Roman" w:hAnsi="Arial" w:cs="Arial"/>
        </w:rPr>
      </w:pPr>
      <w:r w:rsidRPr="008B0B3D">
        <w:rPr>
          <w:rFonts w:ascii="Arial" w:eastAsia="Times New Roman" w:hAnsi="Arial" w:cs="Arial"/>
        </w:rPr>
        <w:t>The first time we see God speaking in the history of the world is at creation. The way God spoke in creation gives us a paradigm for how we can understand the fundamentals of language. </w:t>
      </w:r>
      <w:hyperlink r:id="rId7" w:tgtFrame="_blank" w:history="1">
        <w:r w:rsidRPr="008B0B3D">
          <w:rPr>
            <w:rFonts w:ascii="Arial" w:eastAsia="Times New Roman" w:hAnsi="Arial" w:cs="Arial"/>
            <w:bdr w:val="none" w:sz="0" w:space="0" w:color="auto" w:frame="1"/>
          </w:rPr>
          <w:t>Genesis 1:3</w:t>
        </w:r>
      </w:hyperlink>
      <w:r w:rsidRPr="008B0B3D">
        <w:rPr>
          <w:rFonts w:ascii="Arial" w:eastAsia="Times New Roman" w:hAnsi="Arial" w:cs="Arial"/>
        </w:rPr>
        <w:t> says, </w:t>
      </w:r>
      <w:r w:rsidRPr="008B0B3D">
        <w:rPr>
          <w:rFonts w:ascii="Arial" w:eastAsia="Times New Roman" w:hAnsi="Arial" w:cs="Arial"/>
          <w:i/>
          <w:iCs/>
          <w:bdr w:val="none" w:sz="0" w:space="0" w:color="auto" w:frame="1"/>
        </w:rPr>
        <w:t>“Then God said, ‘Let there be light’; and there was light.”</w:t>
      </w:r>
      <w:r w:rsidRPr="008B0B3D">
        <w:rPr>
          <w:rFonts w:ascii="Arial" w:eastAsia="Times New Roman" w:hAnsi="Arial" w:cs="Arial"/>
        </w:rPr>
        <w:t> This simple sentence reveals to us the 3 main aspects of communication. We have the One who speaks; we have the words that are spoken; and we have the effects of the words. God the Father is the One who speaks. God the Son is the Word (He is spoken of as the Word in John 1). God the Spirit is associated with the effects of the words spoken.</w:t>
      </w:r>
    </w:p>
    <w:p w:rsidR="008B0B3D" w:rsidRPr="008B0B3D" w:rsidRDefault="008B0B3D" w:rsidP="008B0B3D">
      <w:pPr>
        <w:spacing w:after="150" w:line="240" w:lineRule="auto"/>
        <w:jc w:val="both"/>
        <w:textAlignment w:val="baseline"/>
        <w:rPr>
          <w:rFonts w:ascii="Arial" w:eastAsia="Times New Roman" w:hAnsi="Arial" w:cs="Arial"/>
        </w:rPr>
      </w:pPr>
      <w:r w:rsidRPr="008B0B3D">
        <w:rPr>
          <w:rFonts w:ascii="Arial" w:eastAsia="Times New Roman" w:hAnsi="Arial" w:cs="Arial"/>
        </w:rPr>
        <w:t>Those three things are a part of every conversation you have, or article you might read. You have one who is speaking or seeking to communicate. You have actual words being spoken or written. Then you have the effect of those words on those who hear or read them. Therefore every conversation you have is a display of the Triune God. As a matter of fact you could not even have that conversation if not for the Triune God. It would be impossible. You would not be able the comprehend anything you have read on this website–in fact it could not even have been written–if not for the sustaining work of the Father, Son and Holy Spirit.</w:t>
      </w:r>
    </w:p>
    <w:p w:rsidR="008B0B3D" w:rsidRPr="008B0B3D" w:rsidRDefault="008B0B3D" w:rsidP="008B0B3D">
      <w:pPr>
        <w:spacing w:line="240" w:lineRule="auto"/>
        <w:jc w:val="both"/>
        <w:textAlignment w:val="baseline"/>
        <w:rPr>
          <w:rFonts w:ascii="Arial" w:eastAsia="Times New Roman" w:hAnsi="Arial" w:cs="Arial"/>
        </w:rPr>
      </w:pPr>
      <w:r w:rsidRPr="008B0B3D">
        <w:rPr>
          <w:rFonts w:ascii="Arial" w:eastAsia="Times New Roman" w:hAnsi="Arial" w:cs="Arial"/>
        </w:rPr>
        <w:t>That is truly amazing to me. Every day, all day long, you and I are seeing evidence of the existence of our Creator and Sustainer–even in the simplest of conversations. </w:t>
      </w:r>
      <w:r w:rsidRPr="008B0B3D">
        <w:rPr>
          <w:rFonts w:ascii="Arial" w:eastAsia="Times New Roman" w:hAnsi="Arial" w:cs="Arial"/>
          <w:i/>
          <w:iCs/>
          <w:bdr w:val="none" w:sz="0" w:space="0" w:color="auto" w:frame="1"/>
        </w:rPr>
        <w:t>“By the word of the LORD the heavens were made, and by the breath of His mouth all their host.” (</w:t>
      </w:r>
      <w:hyperlink r:id="rId8" w:tgtFrame="_blank" w:history="1">
        <w:r w:rsidRPr="008B0B3D">
          <w:rPr>
            <w:rFonts w:ascii="Arial" w:eastAsia="Times New Roman" w:hAnsi="Arial" w:cs="Arial"/>
            <w:i/>
            <w:iCs/>
            <w:bdr w:val="none" w:sz="0" w:space="0" w:color="auto" w:frame="1"/>
          </w:rPr>
          <w:t>Psalm 33:6</w:t>
        </w:r>
      </w:hyperlink>
      <w:r w:rsidRPr="008B0B3D">
        <w:rPr>
          <w:rFonts w:ascii="Arial" w:eastAsia="Times New Roman" w:hAnsi="Arial" w:cs="Arial"/>
          <w:i/>
          <w:iCs/>
          <w:bdr w:val="none" w:sz="0" w:space="0" w:color="auto" w:frame="1"/>
        </w:rPr>
        <w:t>)</w:t>
      </w:r>
    </w:p>
    <w:p w:rsidR="00396019" w:rsidRPr="008B0B3D" w:rsidRDefault="008B0B3D" w:rsidP="008B0B3D">
      <w:pPr>
        <w:jc w:val="both"/>
      </w:pPr>
      <w:r w:rsidRPr="008B0B3D">
        <w:t xml:space="preserve">Source: </w:t>
      </w:r>
      <w:hyperlink r:id="rId9" w:history="1">
        <w:r w:rsidRPr="008B0B3D">
          <w:rPr>
            <w:rStyle w:val="Hyperlink"/>
            <w:color w:val="auto"/>
          </w:rPr>
          <w:t>http://www.tworiverscc.org/language-is-gods-gift/#.WGsGt9J97IU</w:t>
        </w:r>
      </w:hyperlink>
    </w:p>
    <w:p w:rsidR="008B0B3D" w:rsidRDefault="008B0B3D">
      <w:bookmarkStart w:id="0" w:name="_GoBack"/>
      <w:bookmarkEnd w:id="0"/>
    </w:p>
    <w:sectPr w:rsidR="008B0B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B3D"/>
    <w:rsid w:val="00396019"/>
    <w:rsid w:val="008B0B3D"/>
    <w:rsid w:val="00CB4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22F4EB-09F5-42B3-A251-3BF1E296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B0B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0B3D"/>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8B0B3D"/>
    <w:rPr>
      <w:color w:val="0000FF"/>
      <w:u w:val="single"/>
    </w:rPr>
  </w:style>
  <w:style w:type="paragraph" w:customStyle="1" w:styleId="postmeta">
    <w:name w:val="postmeta"/>
    <w:basedOn w:val="Normal"/>
    <w:rsid w:val="008B0B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B0B3D"/>
  </w:style>
  <w:style w:type="paragraph" w:styleId="NormalWeb">
    <w:name w:val="Normal (Web)"/>
    <w:basedOn w:val="Normal"/>
    <w:uiPriority w:val="99"/>
    <w:semiHidden/>
    <w:unhideWhenUsed/>
    <w:rsid w:val="008B0B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0B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951279">
      <w:bodyDiv w:val="1"/>
      <w:marLeft w:val="0"/>
      <w:marRight w:val="0"/>
      <w:marTop w:val="0"/>
      <w:marBottom w:val="0"/>
      <w:divBdr>
        <w:top w:val="none" w:sz="0" w:space="0" w:color="auto"/>
        <w:left w:val="none" w:sz="0" w:space="0" w:color="auto"/>
        <w:bottom w:val="none" w:sz="0" w:space="0" w:color="auto"/>
        <w:right w:val="none" w:sz="0" w:space="0" w:color="auto"/>
      </w:divBdr>
      <w:divsChild>
        <w:div w:id="1884361340">
          <w:marLeft w:val="0"/>
          <w:marRight w:val="0"/>
          <w:marTop w:val="0"/>
          <w:marBottom w:val="0"/>
          <w:divBdr>
            <w:top w:val="none" w:sz="0" w:space="0" w:color="auto"/>
            <w:left w:val="none" w:sz="0" w:space="0" w:color="auto"/>
            <w:bottom w:val="none" w:sz="0" w:space="0" w:color="auto"/>
            <w:right w:val="none" w:sz="0" w:space="0" w:color="auto"/>
          </w:divBdr>
          <w:divsChild>
            <w:div w:id="1796752558">
              <w:marLeft w:val="0"/>
              <w:marRight w:val="0"/>
              <w:marTop w:val="0"/>
              <w:marBottom w:val="330"/>
              <w:divBdr>
                <w:top w:val="none" w:sz="0" w:space="0" w:color="auto"/>
                <w:left w:val="none" w:sz="0" w:space="0" w:color="auto"/>
                <w:bottom w:val="none" w:sz="0" w:space="0" w:color="auto"/>
                <w:right w:val="none" w:sz="0" w:space="0" w:color="auto"/>
              </w:divBdr>
              <w:divsChild>
                <w:div w:id="4013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nasb95/Ps%2033.6" TargetMode="External"/><Relationship Id="rId3" Type="http://schemas.openxmlformats.org/officeDocument/2006/relationships/webSettings" Target="webSettings.xml"/><Relationship Id="rId7" Type="http://schemas.openxmlformats.org/officeDocument/2006/relationships/hyperlink" Target="http://biblia.com/bible/nasb95/Gen%201.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ia.com/bible/nasb95/Ps%20110.1" TargetMode="External"/><Relationship Id="rId11" Type="http://schemas.openxmlformats.org/officeDocument/2006/relationships/theme" Target="theme/theme1.xml"/><Relationship Id="rId5" Type="http://schemas.openxmlformats.org/officeDocument/2006/relationships/hyperlink" Target="http://biblia.com/bible/nasb95/2%20Cor%2010.5" TargetMode="External"/><Relationship Id="rId10" Type="http://schemas.openxmlformats.org/officeDocument/2006/relationships/fontTable" Target="fontTable.xml"/><Relationship Id="rId4" Type="http://schemas.openxmlformats.org/officeDocument/2006/relationships/hyperlink" Target="http://www.tworiverscc.org/category/devotions/" TargetMode="External"/><Relationship Id="rId9" Type="http://schemas.openxmlformats.org/officeDocument/2006/relationships/hyperlink" Target="http://www.tworiverscc.org/language-is-gods-gift/#.WGsGt9J97I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2</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Sembel</dc:creator>
  <cp:keywords/>
  <dc:description/>
  <cp:lastModifiedBy>Sandra Sembel</cp:lastModifiedBy>
  <cp:revision>1</cp:revision>
  <dcterms:created xsi:type="dcterms:W3CDTF">2017-01-03T02:22:00Z</dcterms:created>
  <dcterms:modified xsi:type="dcterms:W3CDTF">2017-01-03T09:04:00Z</dcterms:modified>
</cp:coreProperties>
</file>